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VILNIAUS ANTAKALNIO PROGIMNAZIJOS </w:t>
      </w:r>
      <w:r w:rsidDel="00000000" w:rsidR="00000000" w:rsidRPr="00000000">
        <w:rPr>
          <w:rFonts w:ascii="Times New Roman" w:cs="Times New Roman" w:eastAsia="Times New Roman" w:hAnsi="Times New Roman"/>
          <w:b w:val="1"/>
          <w:sz w:val="24"/>
          <w:szCs w:val="24"/>
          <w:rtl w:val="0"/>
        </w:rPr>
        <w:t xml:space="preserve">SPECIALIOJO PEDAGOGO</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pageBreakBefore w:val="0"/>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PAREIGYBĖS APRAŠYMAS</w:t>
      </w:r>
      <w:r w:rsidDel="00000000" w:rsidR="00000000" w:rsidRPr="00000000">
        <w:rPr>
          <w:rtl w:val="0"/>
        </w:rPr>
      </w:r>
    </w:p>
    <w:p w:rsidR="00000000" w:rsidDel="00000000" w:rsidP="00000000" w:rsidRDefault="00000000" w:rsidRPr="00000000" w14:paraId="00000003">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SKYRIUS</w:t>
      </w:r>
    </w:p>
    <w:p w:rsidR="00000000" w:rsidDel="00000000" w:rsidP="00000000" w:rsidRDefault="00000000" w:rsidRPr="00000000" w14:paraId="00000005">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PAREIGYBĖ</w:t>
      </w:r>
    </w:p>
    <w:p w:rsidR="00000000" w:rsidDel="00000000" w:rsidP="00000000" w:rsidRDefault="00000000" w:rsidRPr="00000000" w14:paraId="00000006">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Vilniaus Antakalnio progimnazijos specialiojo pedagogo (toliau – pagalbos specialistas) pareigybė yra priskiriama kvalifikuotų specialistų grupei.  </w:t>
      </w:r>
    </w:p>
    <w:p w:rsidR="00000000" w:rsidDel="00000000" w:rsidP="00000000" w:rsidRDefault="00000000" w:rsidRPr="00000000" w14:paraId="00000008">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Pareigybės lygis – B, A1, A2. Pareigybės klasifikatoriaus kodas – 235201.</w:t>
      </w:r>
    </w:p>
    <w:p w:rsidR="00000000" w:rsidDel="00000000" w:rsidP="00000000" w:rsidRDefault="00000000" w:rsidRPr="00000000" w14:paraId="00000009">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Pareigybės pavaldumas – specialusis pedagogas yra tiesiogiai pavaldus Vilniaus Antakalnio progimnazijos direktoriaus pavaduotojai ugdymui.</w:t>
      </w:r>
    </w:p>
    <w:p w:rsidR="00000000" w:rsidDel="00000000" w:rsidP="00000000" w:rsidRDefault="00000000" w:rsidRPr="00000000" w14:paraId="0000000A">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SKYRIUS</w:t>
      </w:r>
    </w:p>
    <w:p w:rsidR="00000000" w:rsidDel="00000000" w:rsidP="00000000" w:rsidRDefault="00000000" w:rsidRPr="00000000" w14:paraId="0000000C">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SPECIALŪS REIKALAVIMAI ŠIAS PAREIGAS EINANČIAM DARBUOTOJUI</w:t>
      </w:r>
    </w:p>
    <w:p w:rsidR="00000000" w:rsidDel="00000000" w:rsidP="00000000" w:rsidRDefault="00000000" w:rsidRPr="00000000" w14:paraId="0000000D">
      <w:pPr>
        <w:pageBreakBefore w:val="0"/>
        <w:spacing w:line="276" w:lineRule="auto"/>
        <w:ind w:firstLine="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Darbuotojas, einantis specialiojo pedagogo pareigas, turi atitikti šiuos specialius reikalavimus:</w:t>
      </w:r>
    </w:p>
    <w:p w:rsidR="00000000" w:rsidDel="00000000" w:rsidP="00000000" w:rsidRDefault="00000000" w:rsidRPr="00000000" w14:paraId="0000000F">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turėti aukštąjį išsilavinimą pagal specialiosios pedagogikos studijų programas ir specialiojo pedagogo (oligofrenopedagogo) profesinę kvalifikaciją;</w:t>
      </w:r>
    </w:p>
    <w:p w:rsidR="00000000" w:rsidDel="00000000" w:rsidP="00000000" w:rsidRDefault="00000000" w:rsidRPr="00000000" w14:paraId="00000010">
      <w:pPr>
        <w:pageBreakBefore w:val="0"/>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išmanyti individualių programų rengimo principus, pedagoginio vertinimo metodikas, gebėti atlikti pedagoginį mokinių vertinimą, nustatyti jų žinių, mokėjimų, įgūdžių, gebėjimų lygį ir jų atitikimą ugdymo programoms bei specialiuosius ugdymosi poreikius, įvertinti pažangą;</w:t>
      </w:r>
    </w:p>
    <w:p w:rsidR="00000000" w:rsidDel="00000000" w:rsidP="00000000" w:rsidRDefault="00000000" w:rsidRPr="00000000" w14:paraId="00000011">
      <w:pPr>
        <w:pageBreakBefore w:val="0"/>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išmanyti specialiųjų ugdymosi poreikių mokinių ugdymo metodus, gebėti juos taikyti padedant specialiųjų ugdymosi poreikių mokiniams įsisavinti mokomąją medžiagą ir lavinant jų sutrikusias funkcijas;</w:t>
      </w:r>
    </w:p>
    <w:p w:rsidR="00000000" w:rsidDel="00000000" w:rsidP="00000000" w:rsidRDefault="00000000" w:rsidRPr="00000000" w14:paraId="00000012">
      <w:pPr>
        <w:pageBreakBefore w:val="0"/>
        <w:widowControl w:val="0"/>
        <w:spacing w:line="24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gebėti bendrauti su specialiųjų ugdymosi poreikių turinčiais mokiniais, bendradarbiauti su mokytojais, kitais asmenimis, tiesiogiai dalyvaujančiais ugdymo procese, mokinių tėvais (globėjais, rūpintojais), pedagoginių psichologinių tarnybų, sveikatos priežiūros, švietimo ir kitų įstaigų darbuotojais.</w:t>
      </w:r>
    </w:p>
    <w:p w:rsidR="00000000" w:rsidDel="00000000" w:rsidP="00000000" w:rsidRDefault="00000000" w:rsidRPr="00000000" w14:paraId="00000013">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Mokėti naudotis informacinėmis technologijomis (turėti tai įrodantį pažymėjimą teisės aktų nustatyta tvarka).. Gerai mokėti lietuvių kalbą, jos mokėjimo lygis turi atitikti Valstybinės kalbos mokėjimo kategorijų, patvirtintų Lietuvos Respublikos Vyriausybės 2003 m. gruodžio 24 d. nutarimu Nr.1688 (Žin., 2003, Nr.123-5618), reikalavimus.</w:t>
      </w:r>
    </w:p>
    <w:p w:rsidR="00000000" w:rsidDel="00000000" w:rsidP="00000000" w:rsidRDefault="00000000" w:rsidRPr="00000000" w14:paraId="00000014">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Ne žemesniu, kaip A1 kalbos mokėjimo lygiu (pagal Bendruosiuose Europos kalbų metmenyse nustatytą ir apibūdintą šešių kalbos mokėjimo lygių sistemą) mokėti bent vieną iš trijų Europos Sąjungos darbo kalbų (anglų, prancūzų ar vokiečių);.</w:t>
      </w:r>
    </w:p>
    <w:p w:rsidR="00000000" w:rsidDel="00000000" w:rsidP="00000000" w:rsidRDefault="00000000" w:rsidRPr="00000000" w14:paraId="00000015">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Išmanyti Lietuvos Respublikos įstatymus, Vyriausybės nutarimus, kitus valstybės ir savivaldybės valdymo institucijų teisės aktus, reglamentuojančius švietimo pagalbos veiklą ir valdymą, švietimo sistemos sandarą, švietimo organizavimo principus; </w:t>
      </w:r>
    </w:p>
    <w:p w:rsidR="00000000" w:rsidDel="00000000" w:rsidP="00000000" w:rsidRDefault="00000000" w:rsidRPr="00000000" w14:paraId="00000016">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Mokėti rengti įstaigos vidaus tvarkomuosius, organizacinius dokumentus, išmanyti dokumentų archyvavimą bei užtikrinti asmens duomenų konfidencialumą.</w:t>
      </w:r>
    </w:p>
    <w:p w:rsidR="00000000" w:rsidDel="00000000" w:rsidP="00000000" w:rsidRDefault="00000000" w:rsidRPr="00000000" w14:paraId="00000017">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Mokėti savarankiškai planuoti ir organizuoti savo ir mokyklos bendruomenės veiklą, derinti veiklas su kitais struktūriniais padaliniais,  mokyklos direktoriumi, kitomis institucijomis.</w:t>
      </w:r>
    </w:p>
    <w:p w:rsidR="00000000" w:rsidDel="00000000" w:rsidP="00000000" w:rsidRDefault="00000000" w:rsidRPr="00000000" w14:paraId="00000018">
      <w:pPr>
        <w:pageBreakBefore w:val="0"/>
        <w:pBdr>
          <w:top w:color="000000" w:space="0" w:sz="0" w:val="none"/>
          <w:left w:color="000000" w:space="0" w:sz="0" w:val="none"/>
          <w:bottom w:color="000000" w:space="0" w:sz="0" w:val="none"/>
          <w:right w:color="000000" w:space="0" w:sz="0" w:val="none"/>
          <w:between w:color="000000" w:space="0" w:sz="0" w:val="none"/>
        </w:pBdr>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Pagalbos specialistu negali dirbti asmuo, kuris atitinka Lietuvos Respublikos švietimo įstatymo 48 straipsnio 8 dalies 1–7 punktuose ir Lietuvos Respublikos vaiko teisių apsaugos pagrindų įstatymo  57</w:t>
      </w:r>
      <w:r w:rsidDel="00000000" w:rsidR="00000000" w:rsidRPr="00000000">
        <w:rPr>
          <w:rFonts w:ascii="Times New Roman" w:cs="Times New Roman" w:eastAsia="Times New Roman" w:hAnsi="Times New Roman"/>
          <w:sz w:val="14"/>
          <w:szCs w:val="1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straipsnyje išvardytus atvejus.</w:t>
      </w:r>
    </w:p>
    <w:p w:rsidR="00000000" w:rsidDel="00000000" w:rsidP="00000000" w:rsidRDefault="00000000" w:rsidRPr="00000000" w14:paraId="00000019">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Pagalbos specialistas į darbą priimamas atviro konkurso būdu vadovaujantis galiojančia Lietuvos Respublikos darbo kodekso aktualija redakcija.</w:t>
      </w:r>
    </w:p>
    <w:p w:rsidR="00000000" w:rsidDel="00000000" w:rsidP="00000000" w:rsidRDefault="00000000" w:rsidRPr="00000000" w14:paraId="0000001A">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Pagalbos specialisto paskirtis - padėti įgyvendinti vaiko ir mokinio teisę į mokslą, užtikrinti jo saugumą mokykloje bei sudaryti prielaidas pozityviai vaiko ir mokinio socializacijai ir pilietinei brandai. Specialusis pedagogas dirba kartu su kitais pedagoginiais darbuotojais, klasių vadovais, kitais specialistais, tėvais (globėjais, rūpintojais), mokyklos bendruomene.</w:t>
      </w:r>
    </w:p>
    <w:p w:rsidR="00000000" w:rsidDel="00000000" w:rsidP="00000000" w:rsidRDefault="00000000" w:rsidRPr="00000000" w14:paraId="0000001B">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Pagalbos specialisto veikla grindžiama vaiko ir mokinio interesų, orumo, individualizavimo, </w:t>
      </w:r>
      <w:r w:rsidDel="00000000" w:rsidR="00000000" w:rsidRPr="00000000">
        <w:rPr>
          <w:rFonts w:ascii="Times New Roman" w:cs="Times New Roman" w:eastAsia="Times New Roman" w:hAnsi="Times New Roman"/>
          <w:sz w:val="24"/>
          <w:szCs w:val="24"/>
          <w:rtl w:val="0"/>
        </w:rPr>
        <w:t xml:space="preserve">visapusiškumo</w:t>
      </w:r>
      <w:r w:rsidDel="00000000" w:rsidR="00000000" w:rsidRPr="00000000">
        <w:rPr>
          <w:rFonts w:ascii="Times New Roman" w:cs="Times New Roman" w:eastAsia="Times New Roman" w:hAnsi="Times New Roman"/>
          <w:sz w:val="24"/>
          <w:szCs w:val="24"/>
          <w:rtl w:val="0"/>
        </w:rPr>
        <w:t xml:space="preserve">, prieinamumo, vaiko dalyvavimo priimant su juo susijusius sprendimus, bendradarbiavimo, konfidencialumo </w:t>
      </w:r>
      <w:r w:rsidDel="00000000" w:rsidR="00000000" w:rsidRPr="00000000">
        <w:rPr>
          <w:rFonts w:ascii="Times New Roman" w:cs="Times New Roman" w:eastAsia="Times New Roman" w:hAnsi="Times New Roman"/>
          <w:sz w:val="24"/>
          <w:szCs w:val="24"/>
          <w:rtl w:val="0"/>
        </w:rPr>
        <w:t xml:space="preserve">principais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Pagalbos specialistas vadovaujasi tarptautiniais ir šalies teisės aktais, reglamentuojančiais specialiosios pedagoginės pagalbos teikimą.</w:t>
      </w:r>
    </w:p>
    <w:p w:rsidR="00000000" w:rsidDel="00000000" w:rsidP="00000000" w:rsidRDefault="00000000" w:rsidRPr="00000000" w14:paraId="0000001D">
      <w:pPr>
        <w:pageBreakBefore w:val="0"/>
        <w:spacing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SKYRIUS</w:t>
      </w:r>
    </w:p>
    <w:p w:rsidR="00000000" w:rsidDel="00000000" w:rsidP="00000000" w:rsidRDefault="00000000" w:rsidRPr="00000000" w14:paraId="0000001F">
      <w:pPr>
        <w:pageBreakBefore w:val="0"/>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ŠIAS PAREIGAS EINANČIO DARBUOTOJO FUNKCIJOS IR ATSAKOMYBĖ</w:t>
      </w:r>
    </w:p>
    <w:p w:rsidR="00000000" w:rsidDel="00000000" w:rsidP="00000000" w:rsidRDefault="00000000" w:rsidRPr="00000000" w14:paraId="00000020">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Šias pareigas einantis darbuotojas vykdo šias funkcijas:</w:t>
      </w:r>
    </w:p>
    <w:p w:rsidR="00000000" w:rsidDel="00000000" w:rsidP="00000000" w:rsidRDefault="00000000" w:rsidRPr="00000000" w14:paraId="00000022">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15.1.atlieka pedagoginį mokinių vertinimą, nustato mokinių žinių, mokėjimų, įgūdžių, gebėjimų lygį ir jų atitikimą ugdymo programoms bei vertina pažangą mokykloje ar, esant žymiai ribotam mokinio mobilumui dėl ligos ar patologinės būklės, – mokinio namuose;</w:t>
      </w:r>
    </w:p>
    <w:p w:rsidR="00000000" w:rsidDel="00000000" w:rsidP="00000000" w:rsidRDefault="00000000" w:rsidRPr="00000000" w14:paraId="00000023">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bendradarbiaudamas su mokytojais, specialiųjų ugdymosi poreikių mokinių tėvais (globėjais, rūpintojais), kitais asmenimis, tiesiogiai dalyvaujančiais ugdymo procese, Vilniaus miesto psichologinės  pedagoginės tarnybos specialistais, numato ugdymo tikslus ir uždavinius bei jų pasiekimo būdus ir metodus, atitinkančius specialiųjų ugdymosi poreikių mokinių poreikius bei galimybes, ir juos taiko;</w:t>
      </w:r>
    </w:p>
    <w:p w:rsidR="00000000" w:rsidDel="00000000" w:rsidP="00000000" w:rsidRDefault="00000000" w:rsidRPr="00000000" w14:paraId="00000024">
      <w:pPr>
        <w:pageBreakBefore w:val="0"/>
        <w:spacing w:line="276" w:lineRule="auto"/>
        <w:ind w:firstLine="8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padeda specialiųjų ugdymosi poreikių mokiniams įsisavinti formalųjį ir neformalųjį ugdymo turinį ir lavina jų sutrikusias funkcijas, atsižvelgdamas į kiekvieno specialiųjų ugdymosi poreikių mokinio gebėjimus, ugdymosi  galimybes, mokymosi ypatumus;</w:t>
      </w:r>
    </w:p>
    <w:p w:rsidR="00000000" w:rsidDel="00000000" w:rsidP="00000000" w:rsidRDefault="00000000" w:rsidRPr="00000000" w14:paraId="00000025">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pataria mokytojams, kaip pritaikyti specialiųjų ugdymosi poreikių mokiniams mokomąją medžiagą ir mokymo priemones, rengti ugdymo programas, pritaikyti ir individualizuoti bendrąsias programas;</w:t>
      </w:r>
    </w:p>
    <w:p w:rsidR="00000000" w:rsidDel="00000000" w:rsidP="00000000" w:rsidRDefault="00000000" w:rsidRPr="00000000" w14:paraId="00000026">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15.5. teikia metodinę pagalbą mokytojams, neformaliojo ugdymo vadovams, specialiųjų ugdymosi poreikių mokinių tėvams (globėjams, rūpintojams) ir kitiems asmenims, tiesiogiai dalyvaujantiems ugdymo procese, ir juos konsultuoja šių mokinių ugdymo klausimais;</w:t>
      </w:r>
    </w:p>
    <w:p w:rsidR="00000000" w:rsidDel="00000000" w:rsidP="00000000" w:rsidRDefault="00000000" w:rsidRPr="00000000" w14:paraId="00000027">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naudoja ugdymo procese mokymo priemones, atsižvelgdamas į specialiųjų ugdymosi poreikių mokinių amžių, specialiuosius ugdymosi poreikius, individualius gebėjimus ir ugdymo turinį;</w:t>
      </w:r>
    </w:p>
    <w:p w:rsidR="00000000" w:rsidDel="00000000" w:rsidP="00000000" w:rsidRDefault="00000000" w:rsidRPr="00000000" w14:paraId="00000028">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15.7. dirba mokyklos pagalbos specialistų komandoje, veikia metodinėje mokyklos pagalbos specialistų grupėje ir tvarko/pildo savo veiklos dokumentus;</w:t>
      </w:r>
    </w:p>
    <w:p w:rsidR="00000000" w:rsidDel="00000000" w:rsidP="00000000" w:rsidRDefault="00000000" w:rsidRPr="00000000" w14:paraId="00000029">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dalyvauja mokyklos vaiko gerovės ir kitų mokyklos direktoriaus sudarytų darbo grupių, komisijų veikloje;</w:t>
      </w:r>
    </w:p>
    <w:p w:rsidR="00000000" w:rsidDel="00000000" w:rsidP="00000000" w:rsidRDefault="00000000" w:rsidRPr="00000000" w14:paraId="0000002A">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15.19. taiko savo darbe specialiosios pedagogikos naujoves;</w:t>
      </w:r>
    </w:p>
    <w:p w:rsidR="00000000" w:rsidDel="00000000" w:rsidP="00000000" w:rsidRDefault="00000000" w:rsidRPr="00000000" w14:paraId="0000002B">
      <w:pPr>
        <w:pageBreakBefore w:val="0"/>
        <w:spacing w:line="276"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15.20. šviečia mokyklos bendruomenę specialiųjų ugdymosi poreikių mokinių ugdymo, specialiosios pedagoginės pagalbos teikimo klausimais, formuoja mokyklos bendruomenės ir visuomenės teigiamą požiūrį į specialiųjų ugdymosi poreikių turinčius mokinius;</w:t>
      </w:r>
    </w:p>
    <w:p w:rsidR="00000000" w:rsidDel="00000000" w:rsidP="00000000" w:rsidRDefault="00000000" w:rsidRPr="00000000" w14:paraId="0000002C">
      <w:pPr>
        <w:pageBreakBefore w:val="0"/>
        <w:spacing w:line="276"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15.21.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vykdo kitus mokyklos direktoriaus pavedimus, susijusius su specialiojo pedagogo pareigomis, ir atlieka kitus ne tiesioginius su mokiniais darbus, kuriuos įsakymu nustato mokyklos direktorius, suderinęs su mokytojų taryba ir specialiuoju pedagogu.</w:t>
      </w:r>
    </w:p>
    <w:p w:rsidR="00000000" w:rsidDel="00000000" w:rsidP="00000000" w:rsidRDefault="00000000" w:rsidRPr="00000000" w14:paraId="0000002D">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15.22. vykdo kitus teisės aktų nustatytus ar mokyklos direktoriaus priskirtus nenuolatinio pobūdžio pavedimus pagal kompetenciją, laikosi mokyklos bendruomenės susitarimų ir veikia pagal mokyklos strategines kryptis.</w:t>
      </w:r>
    </w:p>
    <w:p w:rsidR="00000000" w:rsidDel="00000000" w:rsidP="00000000" w:rsidRDefault="00000000" w:rsidRPr="00000000" w14:paraId="0000002E">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Pagalbos specialistas gali būti įpareigotas atlikti ir kitas pareigas ir funkcijas direktoriaus pavedimu ar atskiru nurodymu.</w:t>
      </w:r>
    </w:p>
    <w:p w:rsidR="00000000" w:rsidDel="00000000" w:rsidP="00000000" w:rsidRDefault="00000000" w:rsidRPr="00000000" w14:paraId="0000002F">
      <w:pPr>
        <w:pageBreakBefore w:val="0"/>
        <w:widowControl w:val="0"/>
        <w:tabs>
          <w:tab w:val="left" w:leader="none" w:pos="1080"/>
        </w:tabs>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Pagalbos specialistą, negalintį eiti savo pareigų, pavaduoja kitas Vilniaus Antakalnio progimnazijos švietimo pagalbos specialistas  ar kitas įsakymu paskirtas asmuo. </w:t>
      </w:r>
    </w:p>
    <w:p w:rsidR="00000000" w:rsidDel="00000000" w:rsidP="00000000" w:rsidRDefault="00000000" w:rsidRPr="00000000" w14:paraId="00000030">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Pagalbos specialistas atsako už kokybišką savo funkcijų vykdymą, korektišką gautų duomenų panaudojimą ir informacijos konfidencialumą, vaikų ir mokinių saugumą teikiant specialiają  pedagoginę pagalbą.</w:t>
      </w:r>
    </w:p>
    <w:p w:rsidR="00000000" w:rsidDel="00000000" w:rsidP="00000000" w:rsidRDefault="00000000" w:rsidRPr="00000000" w14:paraId="00000031">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Šios pagalbos specialisto funkcijos bei atsakomybė, pasikeitus įstatymams ar kitiems teisės aktams ir esant būtinybei, gali būti iš dalies keičiamos Vilniaus Antakalnio progimnazijos savininko ar Vilniaus Antakalnio progimnazijos direktoriaus iniciatyva.</w:t>
      </w:r>
    </w:p>
    <w:p w:rsidR="00000000" w:rsidDel="00000000" w:rsidP="00000000" w:rsidRDefault="00000000" w:rsidRPr="00000000" w14:paraId="00000032">
      <w:pPr>
        <w:pageBreakBefore w:val="0"/>
        <w:widowControl w:val="0"/>
        <w:spacing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Specialusis pedagogas yra tiesiogiai pavaldus direktoriaus pavaduotojai ugdymui.</w:t>
      </w:r>
      <w:r w:rsidDel="00000000" w:rsidR="00000000" w:rsidRPr="00000000">
        <w:rPr>
          <w:rtl w:val="0"/>
        </w:rPr>
      </w:r>
    </w:p>
    <w:p w:rsidR="00000000" w:rsidDel="00000000" w:rsidP="00000000" w:rsidRDefault="00000000" w:rsidRPr="00000000" w14:paraId="00000033">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ageBreakBefore w:val="0"/>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Susipažinau ______________________  _______________________</w:t>
        <w:tab/>
        <w:t xml:space="preserve">_________________</w:t>
      </w:r>
    </w:p>
    <w:p w:rsidR="00000000" w:rsidDel="00000000" w:rsidP="00000000" w:rsidRDefault="00000000" w:rsidRPr="00000000" w14:paraId="00000036">
      <w:pPr>
        <w:pageBreakBefore w:val="0"/>
        <w:widowControl w:val="0"/>
        <w:spacing w:line="240" w:lineRule="auto"/>
        <w:ind w:left="1440" w:firstLine="72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(Parašas)</w:t>
        <w:tab/>
        <w:tab/>
        <w:t xml:space="preserve">(Vardas ir pavardė)</w:t>
        <w:tab/>
        <w:tab/>
        <w:tab/>
        <w:t xml:space="preserve">(Data)</w:t>
      </w:r>
    </w:p>
    <w:p w:rsidR="00000000" w:rsidDel="00000000" w:rsidP="00000000" w:rsidRDefault="00000000" w:rsidRPr="00000000" w14:paraId="00000037">
      <w:pPr>
        <w:pageBreakBefore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line="276"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Parengta pagal -  </w:t>
      </w:r>
      <w:hyperlink r:id="rId6">
        <w:r w:rsidDel="00000000" w:rsidR="00000000" w:rsidRPr="00000000">
          <w:rPr>
            <w:rFonts w:ascii="Times New Roman" w:cs="Times New Roman" w:eastAsia="Times New Roman" w:hAnsi="Times New Roman"/>
            <w:color w:val="1155cc"/>
            <w:sz w:val="24"/>
            <w:szCs w:val="24"/>
            <w:u w:val="single"/>
            <w:rtl w:val="0"/>
          </w:rPr>
          <w:t xml:space="preserve">https://e-seimas.lrs.lt/portal/legalAct/lt/TAD/980163a28dbe11e7a5e2b345b086d377?jfwid=15c4pnbbcz</w:t>
        </w:r>
      </w:hyperlink>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r>
    </w:p>
    <w:sectPr>
      <w:footerReference r:id="rId7" w:type="default"/>
      <w:pgSz w:h="16834" w:w="11909" w:orient="portrait"/>
      <w:pgMar w:bottom="1440" w:top="144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seimas.lrs.lt/portal/legalAct/lt/TAD/980163a28dbe11e7a5e2b345b086d377?jfwid=15c4pnbbcz"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